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787" w:rsidRDefault="00132493" w:rsidP="00FB7787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刘伟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0"/>
        <w:gridCol w:w="1865"/>
        <w:gridCol w:w="1885"/>
        <w:gridCol w:w="1800"/>
        <w:gridCol w:w="2520"/>
      </w:tblGrid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B7787" w:rsidRPr="003F1D45" w:rsidRDefault="00343E9C" w:rsidP="00445C1D">
            <w:pPr>
              <w:jc w:val="center"/>
              <w:rPr>
                <w:sz w:val="24"/>
                <w:szCs w:val="24"/>
              </w:rPr>
            </w:pPr>
            <w:r w:rsidRPr="003133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刘伟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FB7787" w:rsidRPr="003F1D45" w:rsidRDefault="00343E9C" w:rsidP="00445C1D">
            <w:pPr>
              <w:jc w:val="center"/>
              <w:rPr>
                <w:sz w:val="24"/>
                <w:szCs w:val="24"/>
              </w:rPr>
            </w:pPr>
            <w:r w:rsidRPr="003133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:rsidR="00FB7787" w:rsidRPr="003F1D45" w:rsidRDefault="000F1FBA" w:rsidP="00445C1D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1200150" cy="1714500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B7787" w:rsidRPr="003F1D45" w:rsidRDefault="00343E9C" w:rsidP="00445C1D">
            <w:pPr>
              <w:jc w:val="center"/>
              <w:rPr>
                <w:sz w:val="24"/>
                <w:szCs w:val="24"/>
              </w:rPr>
            </w:pPr>
            <w:r w:rsidRPr="0031338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FB7787" w:rsidRPr="003F1D45" w:rsidRDefault="00343E9C" w:rsidP="00445C1D">
            <w:pPr>
              <w:jc w:val="center"/>
              <w:rPr>
                <w:sz w:val="24"/>
                <w:szCs w:val="24"/>
              </w:rPr>
            </w:pPr>
            <w:r w:rsidRPr="003133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</w:t>
            </w:r>
          </w:p>
        </w:tc>
        <w:tc>
          <w:tcPr>
            <w:tcW w:w="2520" w:type="dxa"/>
            <w:vMerge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85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B7787" w:rsidRPr="003F1D45" w:rsidRDefault="00343E9C" w:rsidP="00445C1D">
            <w:pPr>
              <w:jc w:val="center"/>
              <w:rPr>
                <w:sz w:val="24"/>
                <w:szCs w:val="24"/>
              </w:rPr>
            </w:pPr>
            <w:r w:rsidRPr="003133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</w:t>
            </w:r>
            <w:r w:rsidRPr="0031338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建设与交通学院</w:t>
            </w:r>
          </w:p>
        </w:tc>
        <w:tc>
          <w:tcPr>
            <w:tcW w:w="1800" w:type="dxa"/>
            <w:vAlign w:val="center"/>
          </w:tcPr>
          <w:p w:rsidR="00FB7787" w:rsidRPr="003F1D45" w:rsidRDefault="00FB7787" w:rsidP="00445C1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3F1D45"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FB7787" w:rsidRPr="003F1D45" w:rsidRDefault="00343E9C" w:rsidP="00445C1D">
            <w:pPr>
              <w:jc w:val="center"/>
              <w:rPr>
                <w:sz w:val="24"/>
                <w:szCs w:val="24"/>
              </w:rPr>
            </w:pPr>
            <w:r w:rsidRPr="003133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教授</w:t>
            </w:r>
          </w:p>
        </w:tc>
      </w:tr>
      <w:tr w:rsidR="00FB7787" w:rsidRPr="003F1D45" w:rsidTr="00445C1D">
        <w:trPr>
          <w:trHeight w:val="750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343E9C" w:rsidP="00445C1D">
            <w:pPr>
              <w:rPr>
                <w:sz w:val="24"/>
                <w:szCs w:val="24"/>
              </w:rPr>
            </w:pPr>
            <w:r w:rsidRPr="003133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lwdd</w:t>
            </w:r>
            <w:r w:rsidRPr="0031338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@hfuu.edu.cn</w:t>
            </w:r>
          </w:p>
        </w:tc>
      </w:tr>
      <w:tr w:rsidR="00FB7787" w:rsidRPr="003F1D45" w:rsidTr="00445C1D">
        <w:trPr>
          <w:trHeight w:val="108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主要研究领域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BD5D81" w:rsidRDefault="00343E9C" w:rsidP="00445C1D">
            <w:pPr>
              <w:rPr>
                <w:sz w:val="24"/>
                <w:szCs w:val="24"/>
              </w:rPr>
            </w:pPr>
            <w:r w:rsidRPr="003133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装配式</w:t>
            </w:r>
            <w:r w:rsidRPr="0031338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钢结构</w:t>
            </w:r>
            <w:r w:rsidRPr="003133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、钢结构</w:t>
            </w:r>
            <w:r w:rsidRPr="0031338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高等理论与应用</w:t>
            </w:r>
          </w:p>
        </w:tc>
      </w:tr>
      <w:tr w:rsidR="00FB7787" w:rsidRPr="003F1D45" w:rsidTr="00445C1D">
        <w:trPr>
          <w:trHeight w:val="247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个人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0F1FBA" w:rsidRPr="0031338D" w:rsidRDefault="000F1FBA" w:rsidP="000F1FBA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133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中共党员、博士、教授、硕士生导师。</w:t>
            </w:r>
          </w:p>
          <w:p w:rsidR="000F1FBA" w:rsidRPr="0031338D" w:rsidRDefault="000F1FBA" w:rsidP="000F1FBA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133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教育</w:t>
            </w:r>
            <w:r w:rsidRPr="0031338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经历：</w:t>
            </w:r>
            <w:r w:rsidRPr="003133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2002年毕业于安徽建筑大学建筑工程专业，获学士学位；2005年毕业于北京工业大学结构工程专业，获硕士学位；2016年毕业于东南大学结构工程专业，获博士学位。2008年加入中国共产党。</w:t>
            </w:r>
          </w:p>
          <w:p w:rsidR="00FB7787" w:rsidRPr="00694E27" w:rsidRDefault="000F1FBA" w:rsidP="000F1FBA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3133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工作</w:t>
            </w:r>
            <w:r w:rsidRPr="0031338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经历：</w:t>
            </w:r>
            <w:r w:rsidRPr="003133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2006年4月到合肥学院建筑工程系工作，2012年9月至今，任合肥学院建筑工程系土木工程教研室副主任、主任，讲师、副教授</w:t>
            </w:r>
            <w:r w:rsidR="007863C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</w:t>
            </w:r>
            <w:r w:rsidR="007863C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教授</w:t>
            </w:r>
            <w:r w:rsidRPr="003133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，2019年10月任合肥学院城市建设与交通学院副院长。</w:t>
            </w:r>
          </w:p>
        </w:tc>
      </w:tr>
      <w:tr w:rsidR="00FB7787" w:rsidRPr="003F1D45" w:rsidTr="00445C1D">
        <w:trPr>
          <w:trHeight w:val="201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1338D" w:rsidRDefault="00FB7787" w:rsidP="00F36CF1">
            <w:pPr>
              <w:snapToGrid w:val="0"/>
              <w:spacing w:line="24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tbl>
            <w:tblPr>
              <w:tblW w:w="756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48"/>
              <w:gridCol w:w="4120"/>
              <w:gridCol w:w="2693"/>
            </w:tblGrid>
            <w:tr w:rsidR="00D4454A" w:rsidRPr="0031338D" w:rsidTr="00F36CF1">
              <w:trPr>
                <w:cantSplit/>
                <w:trHeight w:val="567"/>
                <w:jc w:val="center"/>
              </w:trPr>
              <w:tc>
                <w:tcPr>
                  <w:tcW w:w="748" w:type="dxa"/>
                  <w:vAlign w:val="center"/>
                </w:tcPr>
                <w:p w:rsidR="00D4454A" w:rsidRPr="0031338D" w:rsidRDefault="00D4454A" w:rsidP="0029142D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序号</w:t>
                  </w:r>
                </w:p>
              </w:tc>
              <w:tc>
                <w:tcPr>
                  <w:tcW w:w="4120" w:type="dxa"/>
                  <w:vAlign w:val="center"/>
                </w:tcPr>
                <w:p w:rsidR="00D4454A" w:rsidRPr="0031338D" w:rsidRDefault="00D4454A" w:rsidP="0029142D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项目名称、编号</w:t>
                  </w:r>
                </w:p>
              </w:tc>
              <w:tc>
                <w:tcPr>
                  <w:tcW w:w="2693" w:type="dxa"/>
                  <w:vAlign w:val="center"/>
                </w:tcPr>
                <w:p w:rsidR="00D4454A" w:rsidRPr="0031338D" w:rsidRDefault="00D4454A" w:rsidP="0029142D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项目来源（属何种项目）</w:t>
                  </w:r>
                </w:p>
              </w:tc>
            </w:tr>
            <w:tr w:rsidR="00D4454A" w:rsidRPr="0031338D" w:rsidTr="00F36CF1">
              <w:trPr>
                <w:cantSplit/>
                <w:trHeight w:val="567"/>
                <w:jc w:val="center"/>
              </w:trPr>
              <w:tc>
                <w:tcPr>
                  <w:tcW w:w="748" w:type="dxa"/>
                  <w:vAlign w:val="center"/>
                </w:tcPr>
                <w:p w:rsidR="00D4454A" w:rsidRPr="0031338D" w:rsidRDefault="00D4454A" w:rsidP="0029142D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4120" w:type="dxa"/>
                  <w:vAlign w:val="center"/>
                </w:tcPr>
                <w:p w:rsidR="00D4454A" w:rsidRPr="0031338D" w:rsidRDefault="00D4454A" w:rsidP="0029142D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新型橡胶支座在建筑结构隔震、减震中的应用研究</w:t>
                  </w:r>
                </w:p>
              </w:tc>
              <w:tc>
                <w:tcPr>
                  <w:tcW w:w="2693" w:type="dxa"/>
                  <w:vAlign w:val="center"/>
                </w:tcPr>
                <w:p w:rsidR="00D4454A" w:rsidRPr="0031338D" w:rsidRDefault="00CD7356" w:rsidP="0029142D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CD7356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2014省级高校自然科学基金重点项目</w:t>
                  </w:r>
                </w:p>
              </w:tc>
            </w:tr>
            <w:tr w:rsidR="00D4454A" w:rsidRPr="0031338D" w:rsidTr="00F36CF1">
              <w:trPr>
                <w:cantSplit/>
                <w:trHeight w:val="567"/>
                <w:jc w:val="center"/>
              </w:trPr>
              <w:tc>
                <w:tcPr>
                  <w:tcW w:w="748" w:type="dxa"/>
                  <w:vAlign w:val="center"/>
                </w:tcPr>
                <w:p w:rsidR="00D4454A" w:rsidRPr="0031338D" w:rsidRDefault="00D4454A" w:rsidP="0029142D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120" w:type="dxa"/>
                  <w:vAlign w:val="center"/>
                </w:tcPr>
                <w:p w:rsidR="00D4454A" w:rsidRPr="0031338D" w:rsidRDefault="00D4454A" w:rsidP="0029142D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记忆合金材料在建筑结构减震中的应用研究</w:t>
                  </w:r>
                </w:p>
              </w:tc>
              <w:tc>
                <w:tcPr>
                  <w:tcW w:w="2693" w:type="dxa"/>
                  <w:vAlign w:val="center"/>
                </w:tcPr>
                <w:p w:rsidR="00D4454A" w:rsidRPr="0031338D" w:rsidRDefault="00CD7356" w:rsidP="0029142D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CD7356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2016年高校优秀青年人才支持计划重点项目</w:t>
                  </w:r>
                </w:p>
              </w:tc>
            </w:tr>
            <w:tr w:rsidR="00D4454A" w:rsidRPr="0031338D" w:rsidTr="00F36CF1">
              <w:trPr>
                <w:cantSplit/>
                <w:trHeight w:val="567"/>
                <w:jc w:val="center"/>
              </w:trPr>
              <w:tc>
                <w:tcPr>
                  <w:tcW w:w="748" w:type="dxa"/>
                  <w:vAlign w:val="center"/>
                </w:tcPr>
                <w:p w:rsidR="00D4454A" w:rsidRPr="0031338D" w:rsidRDefault="00D4454A" w:rsidP="00B21437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4120" w:type="dxa"/>
                  <w:vAlign w:val="center"/>
                </w:tcPr>
                <w:p w:rsidR="00D4454A" w:rsidRPr="0031338D" w:rsidRDefault="00D4454A" w:rsidP="00B21437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地方高校土木工程专业实践教学标准体系研究</w:t>
                  </w:r>
                </w:p>
              </w:tc>
              <w:tc>
                <w:tcPr>
                  <w:tcW w:w="2693" w:type="dxa"/>
                  <w:vAlign w:val="center"/>
                </w:tcPr>
                <w:p w:rsidR="00D4454A" w:rsidRPr="0031338D" w:rsidRDefault="00C16C60" w:rsidP="00B21437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C16C60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2017教育部高等教育司研究课题</w:t>
                  </w:r>
                </w:p>
              </w:tc>
            </w:tr>
            <w:tr w:rsidR="00D4454A" w:rsidRPr="0031338D" w:rsidTr="00F36CF1">
              <w:trPr>
                <w:cantSplit/>
                <w:trHeight w:val="567"/>
                <w:jc w:val="center"/>
              </w:trPr>
              <w:tc>
                <w:tcPr>
                  <w:tcW w:w="748" w:type="dxa"/>
                  <w:vAlign w:val="center"/>
                </w:tcPr>
                <w:p w:rsidR="00D4454A" w:rsidRPr="0031338D" w:rsidRDefault="00D4454A" w:rsidP="00B21437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120" w:type="dxa"/>
                  <w:vAlign w:val="center"/>
                </w:tcPr>
                <w:p w:rsidR="00D4454A" w:rsidRPr="0031338D" w:rsidRDefault="00D4454A" w:rsidP="00B21437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D4454A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基于模块化条件下的土木工程专业“接力式”教学体系的构建与应用研究</w:t>
                  </w:r>
                </w:p>
              </w:tc>
              <w:tc>
                <w:tcPr>
                  <w:tcW w:w="2693" w:type="dxa"/>
                  <w:vAlign w:val="center"/>
                </w:tcPr>
                <w:p w:rsidR="00D4454A" w:rsidRPr="0031338D" w:rsidRDefault="00C16C60" w:rsidP="00B21437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C16C60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2019年安徽省省级质量工程重点项目</w:t>
                  </w:r>
                </w:p>
              </w:tc>
            </w:tr>
            <w:tr w:rsidR="00D4454A" w:rsidRPr="0031338D" w:rsidTr="00F36CF1">
              <w:trPr>
                <w:cantSplit/>
                <w:trHeight w:val="567"/>
                <w:jc w:val="center"/>
              </w:trPr>
              <w:tc>
                <w:tcPr>
                  <w:tcW w:w="748" w:type="dxa"/>
                  <w:vAlign w:val="center"/>
                </w:tcPr>
                <w:p w:rsidR="00D4454A" w:rsidRPr="0031338D" w:rsidRDefault="00D4454A" w:rsidP="00B21437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4120" w:type="dxa"/>
                  <w:vAlign w:val="center"/>
                </w:tcPr>
                <w:p w:rsidR="00D4454A" w:rsidRPr="0031338D" w:rsidRDefault="00D4454A" w:rsidP="00B21437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D4454A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单向螺栓连接装配式钢结构直接分析设计方法研究</w:t>
                  </w:r>
                </w:p>
              </w:tc>
              <w:tc>
                <w:tcPr>
                  <w:tcW w:w="2693" w:type="dxa"/>
                  <w:vAlign w:val="center"/>
                </w:tcPr>
                <w:p w:rsidR="00D4454A" w:rsidRPr="0031338D" w:rsidRDefault="00D4454A" w:rsidP="00B21437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D4454A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2021年度安徽省自然科学基金面上项目</w:t>
                  </w:r>
                </w:p>
              </w:tc>
            </w:tr>
            <w:tr w:rsidR="00D4454A" w:rsidRPr="0031338D" w:rsidTr="00F36CF1">
              <w:trPr>
                <w:cantSplit/>
                <w:trHeight w:val="567"/>
                <w:jc w:val="center"/>
              </w:trPr>
              <w:tc>
                <w:tcPr>
                  <w:tcW w:w="748" w:type="dxa"/>
                  <w:vAlign w:val="center"/>
                </w:tcPr>
                <w:p w:rsidR="00D4454A" w:rsidRPr="0031338D" w:rsidRDefault="00D4454A" w:rsidP="00B21437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4120" w:type="dxa"/>
                  <w:vAlign w:val="center"/>
                </w:tcPr>
                <w:p w:rsidR="00D4454A" w:rsidRPr="0031338D" w:rsidRDefault="0084016D" w:rsidP="00B21437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84016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新工科“模块化课程池”体系构建、功能实现与优化研究---基于土木工程专业的探索与实践</w:t>
                  </w:r>
                </w:p>
              </w:tc>
              <w:tc>
                <w:tcPr>
                  <w:tcW w:w="2693" w:type="dxa"/>
                  <w:vAlign w:val="center"/>
                </w:tcPr>
                <w:p w:rsidR="00D4454A" w:rsidRPr="0031338D" w:rsidRDefault="0084016D" w:rsidP="0084016D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84016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2021年度</w:t>
                  </w:r>
                  <w:r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国家</w:t>
                  </w:r>
                  <w:r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  <w:t>新工科建设项目</w:t>
                  </w:r>
                  <w:r w:rsidRPr="0084016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校内委托项目</w:t>
                  </w:r>
                </w:p>
              </w:tc>
            </w:tr>
            <w:tr w:rsidR="007A36EA" w:rsidRPr="0031338D" w:rsidTr="00F36CF1">
              <w:trPr>
                <w:cantSplit/>
                <w:trHeight w:val="1104"/>
                <w:jc w:val="center"/>
              </w:trPr>
              <w:tc>
                <w:tcPr>
                  <w:tcW w:w="748" w:type="dxa"/>
                  <w:vAlign w:val="center"/>
                </w:tcPr>
                <w:p w:rsidR="007A36EA" w:rsidRPr="0031338D" w:rsidRDefault="007A36EA" w:rsidP="00B21437">
                  <w:pPr>
                    <w:jc w:val="center"/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</w:pPr>
                  <w:r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4120" w:type="dxa"/>
                  <w:vAlign w:val="center"/>
                </w:tcPr>
                <w:p w:rsidR="007A36EA" w:rsidRPr="0084016D" w:rsidRDefault="007A36EA" w:rsidP="00B21437">
                  <w:pPr>
                    <w:jc w:val="center"/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</w:pPr>
                  <w:r w:rsidRPr="007A36EA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单向螺栓连接装配式钢结构直接分析设计方法研究</w:t>
                  </w:r>
                </w:p>
              </w:tc>
              <w:tc>
                <w:tcPr>
                  <w:tcW w:w="2693" w:type="dxa"/>
                  <w:vAlign w:val="center"/>
                </w:tcPr>
                <w:p w:rsidR="007A36EA" w:rsidRPr="0084016D" w:rsidRDefault="007A36EA" w:rsidP="00F36CF1">
                  <w:pPr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</w:pPr>
                  <w:r w:rsidRPr="007A36EA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2022年度高校学科（专业）拔尖人才学术资助项目</w:t>
                  </w:r>
                </w:p>
              </w:tc>
            </w:tr>
          </w:tbl>
          <w:p w:rsidR="0029142D" w:rsidRPr="0031338D" w:rsidRDefault="0029142D" w:rsidP="0029142D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</w:tc>
      </w:tr>
      <w:tr w:rsidR="00FB7787" w:rsidRPr="003F1D45" w:rsidTr="00445C1D">
        <w:trPr>
          <w:trHeight w:val="126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lastRenderedPageBreak/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1338D" w:rsidRDefault="00FB7787" w:rsidP="0031338D">
            <w:pPr>
              <w:spacing w:beforeLines="100" w:before="312" w:line="360" w:lineRule="auto"/>
              <w:ind w:firstLineChars="175" w:firstLine="385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tbl>
            <w:tblPr>
              <w:tblW w:w="7246" w:type="dxa"/>
              <w:tblInd w:w="3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12"/>
              <w:gridCol w:w="2990"/>
              <w:gridCol w:w="1276"/>
              <w:gridCol w:w="1134"/>
              <w:gridCol w:w="1134"/>
            </w:tblGrid>
            <w:tr w:rsidR="002C664D" w:rsidRPr="0031338D" w:rsidTr="002C664D">
              <w:trPr>
                <w:cantSplit/>
                <w:trHeight w:val="567"/>
              </w:trPr>
              <w:tc>
                <w:tcPr>
                  <w:tcW w:w="712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序号</w:t>
                  </w:r>
                </w:p>
              </w:tc>
              <w:tc>
                <w:tcPr>
                  <w:tcW w:w="2990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论文、教材或专著名称</w:t>
                  </w:r>
                </w:p>
              </w:tc>
              <w:tc>
                <w:tcPr>
                  <w:tcW w:w="1276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期刊或出版社名称</w:t>
                  </w:r>
                </w:p>
              </w:tc>
              <w:tc>
                <w:tcPr>
                  <w:tcW w:w="1134" w:type="dxa"/>
                  <w:vAlign w:val="center"/>
                </w:tcPr>
                <w:p w:rsidR="002C664D" w:rsidRPr="0031338D" w:rsidRDefault="002C664D" w:rsidP="00301178">
                  <w:pPr>
                    <w:ind w:rightChars="63" w:right="132"/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时间</w:t>
                  </w:r>
                </w:p>
              </w:tc>
              <w:tc>
                <w:tcPr>
                  <w:tcW w:w="1134" w:type="dxa"/>
                  <w:vAlign w:val="center"/>
                </w:tcPr>
                <w:p w:rsidR="002C664D" w:rsidRPr="0031338D" w:rsidRDefault="002C664D" w:rsidP="002C664D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论文</w:t>
                  </w:r>
                  <w:r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收录</w:t>
                  </w:r>
                </w:p>
              </w:tc>
            </w:tr>
            <w:tr w:rsidR="002C664D" w:rsidRPr="0031338D" w:rsidTr="002C664D">
              <w:trPr>
                <w:cantSplit/>
                <w:trHeight w:val="567"/>
              </w:trPr>
              <w:tc>
                <w:tcPr>
                  <w:tcW w:w="712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990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半刚性钢框架的直接分析方法理论研究</w:t>
                  </w:r>
                </w:p>
              </w:tc>
              <w:tc>
                <w:tcPr>
                  <w:tcW w:w="1276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建筑结构学报</w:t>
                  </w:r>
                </w:p>
              </w:tc>
              <w:tc>
                <w:tcPr>
                  <w:tcW w:w="1134" w:type="dxa"/>
                  <w:vAlign w:val="center"/>
                </w:tcPr>
                <w:p w:rsidR="002C664D" w:rsidRPr="0031338D" w:rsidRDefault="002C664D" w:rsidP="00301178">
                  <w:pPr>
                    <w:ind w:rightChars="63" w:right="132"/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201</w:t>
                  </w:r>
                  <w:r w:rsidRPr="0031338D"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  <w:t>4.08</w:t>
                  </w:r>
                </w:p>
              </w:tc>
              <w:tc>
                <w:tcPr>
                  <w:tcW w:w="1134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EI</w:t>
                  </w:r>
                </w:p>
              </w:tc>
            </w:tr>
            <w:tr w:rsidR="002C664D" w:rsidRPr="0031338D" w:rsidTr="002C664D">
              <w:trPr>
                <w:cantSplit/>
                <w:trHeight w:val="567"/>
              </w:trPr>
              <w:tc>
                <w:tcPr>
                  <w:tcW w:w="712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990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太仓超高连体双塔的抗震设计及关键节点性能分析</w:t>
                  </w:r>
                </w:p>
              </w:tc>
              <w:tc>
                <w:tcPr>
                  <w:tcW w:w="1276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工业建筑</w:t>
                  </w:r>
                </w:p>
              </w:tc>
              <w:tc>
                <w:tcPr>
                  <w:tcW w:w="1134" w:type="dxa"/>
                  <w:vAlign w:val="center"/>
                </w:tcPr>
                <w:p w:rsidR="002C664D" w:rsidRPr="0031338D" w:rsidRDefault="002C664D" w:rsidP="00301178">
                  <w:pPr>
                    <w:ind w:rightChars="63" w:right="132"/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201</w:t>
                  </w:r>
                  <w:r w:rsidRPr="0031338D"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  <w:t>3</w:t>
                  </w: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.</w:t>
                  </w:r>
                  <w:r w:rsidRPr="0031338D"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  <w:t>01</w:t>
                  </w:r>
                </w:p>
              </w:tc>
              <w:tc>
                <w:tcPr>
                  <w:tcW w:w="1134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CSCD</w:t>
                  </w:r>
                </w:p>
              </w:tc>
            </w:tr>
            <w:tr w:rsidR="002C664D" w:rsidRPr="0031338D" w:rsidTr="002C664D">
              <w:trPr>
                <w:cantSplit/>
                <w:trHeight w:val="567"/>
              </w:trPr>
              <w:tc>
                <w:tcPr>
                  <w:tcW w:w="712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990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顶底翼缘角钢半刚性连接的初始刚度和极限承载力研究</w:t>
                  </w:r>
                </w:p>
              </w:tc>
              <w:tc>
                <w:tcPr>
                  <w:tcW w:w="1276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建筑钢结构进展</w:t>
                  </w:r>
                </w:p>
              </w:tc>
              <w:tc>
                <w:tcPr>
                  <w:tcW w:w="1134" w:type="dxa"/>
                  <w:vAlign w:val="center"/>
                </w:tcPr>
                <w:p w:rsidR="002C664D" w:rsidRPr="0031338D" w:rsidRDefault="002C664D" w:rsidP="00301178">
                  <w:pPr>
                    <w:ind w:rightChars="63" w:right="132"/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201</w:t>
                  </w:r>
                  <w:r w:rsidRPr="0031338D"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  <w:t>4</w:t>
                  </w: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.</w:t>
                  </w:r>
                  <w:r w:rsidRPr="0031338D"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  <w:t>0</w:t>
                  </w: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1134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CSCD</w:t>
                  </w:r>
                </w:p>
              </w:tc>
            </w:tr>
            <w:tr w:rsidR="002C664D" w:rsidRPr="0031338D" w:rsidTr="002C664D">
              <w:trPr>
                <w:cantSplit/>
                <w:trHeight w:val="567"/>
              </w:trPr>
              <w:tc>
                <w:tcPr>
                  <w:tcW w:w="712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2990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基于三参数模型的半刚性连接形状系数研究</w:t>
                  </w:r>
                </w:p>
              </w:tc>
              <w:tc>
                <w:tcPr>
                  <w:tcW w:w="1276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建筑钢结构进展</w:t>
                  </w:r>
                </w:p>
              </w:tc>
              <w:tc>
                <w:tcPr>
                  <w:tcW w:w="1134" w:type="dxa"/>
                  <w:vAlign w:val="center"/>
                </w:tcPr>
                <w:p w:rsidR="002C664D" w:rsidRPr="0031338D" w:rsidRDefault="002C664D" w:rsidP="00776769">
                  <w:pPr>
                    <w:ind w:rightChars="63" w:right="132"/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20</w:t>
                  </w:r>
                  <w:r w:rsidRPr="0031338D"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  <w:t>20</w:t>
                  </w: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.</w:t>
                  </w:r>
                  <w:r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  <w:t>12</w:t>
                  </w:r>
                </w:p>
              </w:tc>
              <w:tc>
                <w:tcPr>
                  <w:tcW w:w="1134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CSCD</w:t>
                  </w:r>
                </w:p>
              </w:tc>
            </w:tr>
            <w:tr w:rsidR="002C664D" w:rsidRPr="0031338D" w:rsidTr="002C664D">
              <w:trPr>
                <w:cantSplit/>
                <w:trHeight w:val="567"/>
              </w:trPr>
              <w:tc>
                <w:tcPr>
                  <w:tcW w:w="712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2990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直接分析设计法中的受压构件等效初始缺陷研究</w:t>
                  </w:r>
                </w:p>
              </w:tc>
              <w:tc>
                <w:tcPr>
                  <w:tcW w:w="1276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建筑结构学报</w:t>
                  </w:r>
                </w:p>
              </w:tc>
              <w:tc>
                <w:tcPr>
                  <w:tcW w:w="1134" w:type="dxa"/>
                  <w:vAlign w:val="center"/>
                </w:tcPr>
                <w:p w:rsidR="002C664D" w:rsidRPr="0031338D" w:rsidRDefault="002C664D" w:rsidP="00623B27">
                  <w:pPr>
                    <w:ind w:rightChars="63" w:right="132"/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20</w:t>
                  </w:r>
                  <w:r w:rsidRPr="0031338D"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  <w:t>2</w:t>
                  </w:r>
                  <w:r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  <w:t>1</w:t>
                  </w: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.</w:t>
                  </w:r>
                  <w:r w:rsidRPr="0031338D"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  <w:t>0</w:t>
                  </w:r>
                  <w:r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1134" w:type="dxa"/>
                  <w:vAlign w:val="center"/>
                </w:tcPr>
                <w:p w:rsidR="002C664D" w:rsidRPr="0031338D" w:rsidRDefault="002C664D" w:rsidP="00301178">
                  <w:pPr>
                    <w:jc w:val="center"/>
                    <w:rPr>
                      <w:rFonts w:ascii="楷体" w:eastAsia="楷体" w:hAnsi="楷体" w:cs="楷体"/>
                      <w:color w:val="000000"/>
                      <w:kern w:val="2"/>
                      <w:sz w:val="22"/>
                      <w:szCs w:val="22"/>
                    </w:rPr>
                  </w:pPr>
                  <w:r w:rsidRPr="0031338D">
                    <w:rPr>
                      <w:rFonts w:ascii="楷体" w:eastAsia="楷体" w:hAnsi="楷体" w:cs="楷体" w:hint="eastAsia"/>
                      <w:color w:val="000000"/>
                      <w:kern w:val="2"/>
                      <w:sz w:val="22"/>
                      <w:szCs w:val="22"/>
                    </w:rPr>
                    <w:t>EI</w:t>
                  </w:r>
                </w:p>
              </w:tc>
            </w:tr>
          </w:tbl>
          <w:p w:rsidR="00301178" w:rsidRPr="0031338D" w:rsidRDefault="00301178" w:rsidP="0031338D">
            <w:pPr>
              <w:spacing w:beforeLines="100" w:before="312"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</w:tc>
      </w:tr>
      <w:tr w:rsidR="00FB7787" w:rsidRPr="003F1D45" w:rsidTr="00445C1D">
        <w:trPr>
          <w:trHeight w:val="200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获奖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40221C" w:rsidP="00445C1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获安徽省</w:t>
            </w:r>
            <w:r>
              <w:rPr>
                <w:sz w:val="24"/>
                <w:szCs w:val="24"/>
              </w:rPr>
              <w:t>教学成果奖特等奖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项</w:t>
            </w:r>
            <w:r>
              <w:rPr>
                <w:sz w:val="24"/>
                <w:szCs w:val="24"/>
              </w:rPr>
              <w:t>。</w:t>
            </w:r>
            <w:bookmarkStart w:id="0" w:name="_GoBack"/>
            <w:bookmarkEnd w:id="0"/>
          </w:p>
        </w:tc>
      </w:tr>
    </w:tbl>
    <w:p w:rsidR="00FB7787" w:rsidRDefault="00FB7787" w:rsidP="00FB7787">
      <w:pPr>
        <w:jc w:val="center"/>
        <w:rPr>
          <w:sz w:val="32"/>
          <w:szCs w:val="28"/>
        </w:rPr>
      </w:pPr>
    </w:p>
    <w:p w:rsidR="00B51611" w:rsidRPr="00FB7787" w:rsidRDefault="00B51611"/>
    <w:sectPr w:rsidR="00B51611" w:rsidRPr="00FB7787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24CD" w:rsidRDefault="00A924CD" w:rsidP="0031338D">
      <w:pPr>
        <w:spacing w:line="240" w:lineRule="auto"/>
      </w:pPr>
      <w:r>
        <w:separator/>
      </w:r>
    </w:p>
  </w:endnote>
  <w:endnote w:type="continuationSeparator" w:id="0">
    <w:p w:rsidR="00A924CD" w:rsidRDefault="00A924CD" w:rsidP="003133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24CD" w:rsidRDefault="00A924CD" w:rsidP="0031338D">
      <w:pPr>
        <w:spacing w:line="240" w:lineRule="auto"/>
      </w:pPr>
      <w:r>
        <w:separator/>
      </w:r>
    </w:p>
  </w:footnote>
  <w:footnote w:type="continuationSeparator" w:id="0">
    <w:p w:rsidR="00A924CD" w:rsidRDefault="00A924CD" w:rsidP="0031338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787"/>
    <w:rsid w:val="000A7489"/>
    <w:rsid w:val="000F1FBA"/>
    <w:rsid w:val="00132493"/>
    <w:rsid w:val="00273523"/>
    <w:rsid w:val="0029142D"/>
    <w:rsid w:val="002C664D"/>
    <w:rsid w:val="00301178"/>
    <w:rsid w:val="0031338D"/>
    <w:rsid w:val="00343E9C"/>
    <w:rsid w:val="00361C27"/>
    <w:rsid w:val="0040221C"/>
    <w:rsid w:val="004846A1"/>
    <w:rsid w:val="00623B27"/>
    <w:rsid w:val="00720ADF"/>
    <w:rsid w:val="00776769"/>
    <w:rsid w:val="007863C3"/>
    <w:rsid w:val="007A36EA"/>
    <w:rsid w:val="0084016D"/>
    <w:rsid w:val="00A703BA"/>
    <w:rsid w:val="00A924CD"/>
    <w:rsid w:val="00B21437"/>
    <w:rsid w:val="00B51611"/>
    <w:rsid w:val="00BB23EA"/>
    <w:rsid w:val="00C16C60"/>
    <w:rsid w:val="00C5005F"/>
    <w:rsid w:val="00CD7356"/>
    <w:rsid w:val="00D4454A"/>
    <w:rsid w:val="00E77DE5"/>
    <w:rsid w:val="00F12E63"/>
    <w:rsid w:val="00F36CF1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  <w15:docId w15:val="{C5E05B93-8A22-4A7E-8CC5-7312201FD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31338D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1338D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313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31338D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31338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31338D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151</Words>
  <Characters>864</Characters>
  <Application>Microsoft Office Word</Application>
  <DocSecurity>0</DocSecurity>
  <Lines>7</Lines>
  <Paragraphs>2</Paragraphs>
  <ScaleCrop>false</ScaleCrop>
  <Company>Microsoft</Company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dcterms:created xsi:type="dcterms:W3CDTF">2023-02-22T01:27:00Z</dcterms:created>
  <dcterms:modified xsi:type="dcterms:W3CDTF">2023-02-22T01:27:00Z</dcterms:modified>
</cp:coreProperties>
</file>