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BCEC04" w14:textId="4B0AE545" w:rsidR="003F02A0" w:rsidRDefault="00783B9A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proofErr w:type="gramStart"/>
      <w:r>
        <w:rPr>
          <w:rFonts w:ascii="黑体" w:eastAsia="黑体" w:hAnsi="黑体" w:cs="黑体" w:hint="eastAsia"/>
          <w:b/>
          <w:bCs/>
          <w:sz w:val="32"/>
          <w:szCs w:val="28"/>
        </w:rPr>
        <w:t>李骏鹏</w:t>
      </w:r>
      <w:proofErr w:type="gramEnd"/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0"/>
        <w:gridCol w:w="1865"/>
        <w:gridCol w:w="1885"/>
        <w:gridCol w:w="1800"/>
        <w:gridCol w:w="2520"/>
      </w:tblGrid>
      <w:tr w:rsidR="003F02A0" w14:paraId="42EE3B54" w14:textId="77777777" w:rsidTr="00831F53">
        <w:trPr>
          <w:trHeight w:val="1106"/>
          <w:jc w:val="center"/>
        </w:trPr>
        <w:tc>
          <w:tcPr>
            <w:tcW w:w="1110" w:type="dxa"/>
            <w:vAlign w:val="center"/>
          </w:tcPr>
          <w:p w14:paraId="13B72F4C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14:paraId="759E21EA" w14:textId="6839428E" w:rsidR="003F02A0" w:rsidRPr="00783B9A" w:rsidRDefault="00783B9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李骏鹏</w:t>
            </w:r>
          </w:p>
        </w:tc>
        <w:tc>
          <w:tcPr>
            <w:tcW w:w="1885" w:type="dxa"/>
            <w:vAlign w:val="center"/>
          </w:tcPr>
          <w:p w14:paraId="4E880DC3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14:paraId="5484C024" w14:textId="0050D2A6" w:rsidR="003F02A0" w:rsidRPr="00783B9A" w:rsidRDefault="00783B9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83B9A">
              <w:rPr>
                <w:rFonts w:asciiTheme="minorEastAsia" w:eastAsiaTheme="minorEastAsia" w:hAnsiTheme="minorEastAsia" w:cs="楷体" w:hint="eastAsia"/>
                <w:color w:val="000000"/>
                <w:kern w:val="2"/>
                <w:sz w:val="24"/>
                <w:szCs w:val="24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14:paraId="03CBF7CE" w14:textId="02CF5D41" w:rsidR="003F02A0" w:rsidRDefault="00783B9A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539666D8" wp14:editId="79303EA0">
                  <wp:extent cx="1315081" cy="188912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1450" cy="18982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2A0" w14:paraId="5B056FFD" w14:textId="77777777" w:rsidTr="00783B9A">
        <w:trPr>
          <w:trHeight w:val="1935"/>
          <w:jc w:val="center"/>
        </w:trPr>
        <w:tc>
          <w:tcPr>
            <w:tcW w:w="1110" w:type="dxa"/>
            <w:vAlign w:val="center"/>
          </w:tcPr>
          <w:p w14:paraId="4866E6C6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14:paraId="2EB00AEE" w14:textId="77777777" w:rsidR="003F02A0" w:rsidRDefault="00AD133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</w:t>
            </w:r>
          </w:p>
        </w:tc>
        <w:tc>
          <w:tcPr>
            <w:tcW w:w="1885" w:type="dxa"/>
            <w:vAlign w:val="center"/>
          </w:tcPr>
          <w:p w14:paraId="32A00D80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14:paraId="4132B474" w14:textId="77777777" w:rsidR="003F02A0" w:rsidRDefault="00AD133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博士研究生</w:t>
            </w:r>
          </w:p>
        </w:tc>
        <w:tc>
          <w:tcPr>
            <w:tcW w:w="2520" w:type="dxa"/>
            <w:vMerge/>
            <w:vAlign w:val="center"/>
          </w:tcPr>
          <w:p w14:paraId="51418E85" w14:textId="77777777" w:rsidR="003F02A0" w:rsidRDefault="003F02A0">
            <w:pPr>
              <w:jc w:val="center"/>
              <w:rPr>
                <w:sz w:val="24"/>
                <w:szCs w:val="24"/>
              </w:rPr>
            </w:pPr>
          </w:p>
        </w:tc>
      </w:tr>
      <w:tr w:rsidR="003F02A0" w14:paraId="2738AF1E" w14:textId="77777777">
        <w:trPr>
          <w:trHeight w:val="855"/>
          <w:jc w:val="center"/>
        </w:trPr>
        <w:tc>
          <w:tcPr>
            <w:tcW w:w="1110" w:type="dxa"/>
            <w:vAlign w:val="center"/>
          </w:tcPr>
          <w:p w14:paraId="7AA6176C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14:paraId="50DD7442" w14:textId="77777777" w:rsidR="003F02A0" w:rsidRDefault="00AD133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14:paraId="5AC1E2B7" w14:textId="77777777" w:rsidR="003F02A0" w:rsidRDefault="00017999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14:paraId="5B235F0B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14:paraId="77021DA8" w14:textId="01C43557" w:rsidR="003F02A0" w:rsidRDefault="00783B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讲师</w:t>
            </w:r>
          </w:p>
        </w:tc>
      </w:tr>
      <w:tr w:rsidR="003F02A0" w14:paraId="32C9E783" w14:textId="77777777">
        <w:trPr>
          <w:trHeight w:val="750"/>
          <w:jc w:val="center"/>
        </w:trPr>
        <w:tc>
          <w:tcPr>
            <w:tcW w:w="1110" w:type="dxa"/>
            <w:vAlign w:val="center"/>
          </w:tcPr>
          <w:p w14:paraId="44A2D9C1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14:paraId="3688A25F" w14:textId="6A3C913B" w:rsidR="003F02A0" w:rsidRDefault="00783B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rFonts w:hint="eastAsia"/>
                <w:sz w:val="24"/>
                <w:szCs w:val="24"/>
              </w:rPr>
              <w:t>jpjunpengli</w:t>
            </w:r>
            <w:r w:rsidR="00AD1330">
              <w:rPr>
                <w:rFonts w:hint="eastAsia"/>
                <w:sz w:val="24"/>
                <w:szCs w:val="24"/>
              </w:rPr>
              <w:t>@</w:t>
            </w:r>
            <w:r>
              <w:rPr>
                <w:sz w:val="24"/>
                <w:szCs w:val="24"/>
              </w:rPr>
              <w:t>163</w:t>
            </w:r>
            <w:r w:rsidR="00AD1330">
              <w:rPr>
                <w:rFonts w:hint="eastAsia"/>
                <w:sz w:val="24"/>
                <w:szCs w:val="24"/>
              </w:rPr>
              <w:t>.com</w:t>
            </w:r>
          </w:p>
        </w:tc>
      </w:tr>
      <w:tr w:rsidR="003F02A0" w14:paraId="710278A1" w14:textId="77777777">
        <w:trPr>
          <w:trHeight w:val="1088"/>
          <w:jc w:val="center"/>
        </w:trPr>
        <w:tc>
          <w:tcPr>
            <w:tcW w:w="1110" w:type="dxa"/>
            <w:vAlign w:val="center"/>
          </w:tcPr>
          <w:p w14:paraId="06C34DA2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14:paraId="0D85E671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14:paraId="64E6456E" w14:textId="79FA1340" w:rsidR="003F02A0" w:rsidRDefault="00783B9A">
            <w:pPr>
              <w:rPr>
                <w:sz w:val="24"/>
                <w:szCs w:val="24"/>
              </w:rPr>
            </w:pPr>
            <w:r w:rsidRPr="00783B9A">
              <w:rPr>
                <w:rFonts w:hint="eastAsia"/>
                <w:sz w:val="24"/>
                <w:szCs w:val="24"/>
              </w:rPr>
              <w:t>主要从事铁路和城市轨道交通工</w:t>
            </w:r>
            <w:proofErr w:type="gramStart"/>
            <w:r w:rsidRPr="00783B9A">
              <w:rPr>
                <w:rFonts w:hint="eastAsia"/>
                <w:sz w:val="24"/>
                <w:szCs w:val="24"/>
              </w:rPr>
              <w:t>务</w:t>
            </w:r>
            <w:proofErr w:type="gramEnd"/>
            <w:r w:rsidRPr="00783B9A">
              <w:rPr>
                <w:rFonts w:hint="eastAsia"/>
                <w:sz w:val="24"/>
                <w:szCs w:val="24"/>
              </w:rPr>
              <w:t>管理、钢轨养护维修、轨道基础结构状态检</w:t>
            </w:r>
            <w:r w:rsidRPr="00783B9A">
              <w:rPr>
                <w:rFonts w:hint="eastAsia"/>
                <w:sz w:val="24"/>
                <w:szCs w:val="24"/>
              </w:rPr>
              <w:t>/</w:t>
            </w:r>
            <w:r w:rsidRPr="00783B9A">
              <w:rPr>
                <w:rFonts w:hint="eastAsia"/>
                <w:sz w:val="24"/>
                <w:szCs w:val="24"/>
              </w:rPr>
              <w:t>监测与减振降噪等方面的研究工作。</w:t>
            </w:r>
          </w:p>
        </w:tc>
      </w:tr>
      <w:tr w:rsidR="003F02A0" w14:paraId="60EEA2FE" w14:textId="77777777" w:rsidTr="00831F53">
        <w:trPr>
          <w:trHeight w:val="1932"/>
          <w:jc w:val="center"/>
        </w:trPr>
        <w:tc>
          <w:tcPr>
            <w:tcW w:w="1110" w:type="dxa"/>
            <w:vAlign w:val="center"/>
          </w:tcPr>
          <w:p w14:paraId="06DAB95E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14:paraId="10060ED0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14:paraId="5A614706" w14:textId="4603FD3A" w:rsidR="003F02A0" w:rsidRPr="00783B9A" w:rsidRDefault="00783B9A" w:rsidP="00783B9A">
            <w:pPr>
              <w:autoSpaceDE w:val="0"/>
              <w:autoSpaceDN w:val="0"/>
              <w:snapToGrid w:val="0"/>
              <w:spacing w:line="360" w:lineRule="exact"/>
              <w:jc w:val="left"/>
              <w:outlineLvl w:val="0"/>
              <w:rPr>
                <w:rFonts w:hint="eastAsia"/>
                <w:color w:val="000000"/>
                <w:sz w:val="24"/>
                <w:szCs w:val="24"/>
              </w:rPr>
            </w:pPr>
            <w:r w:rsidRPr="00783B9A">
              <w:rPr>
                <w:rFonts w:hint="eastAsia"/>
                <w:color w:val="000000"/>
                <w:sz w:val="24"/>
                <w:szCs w:val="24"/>
              </w:rPr>
              <w:t>李骏鹏，男，</w:t>
            </w:r>
            <w:r w:rsidRPr="00783B9A">
              <w:rPr>
                <w:rFonts w:hint="eastAsia"/>
                <w:color w:val="000000"/>
                <w:sz w:val="24"/>
                <w:szCs w:val="24"/>
              </w:rPr>
              <w:t>1994</w:t>
            </w:r>
            <w:r w:rsidRPr="00783B9A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783B9A">
              <w:rPr>
                <w:rFonts w:hint="eastAsia"/>
                <w:color w:val="000000"/>
                <w:sz w:val="24"/>
                <w:szCs w:val="24"/>
              </w:rPr>
              <w:t>5</w:t>
            </w:r>
            <w:r w:rsidRPr="00783B9A">
              <w:rPr>
                <w:rFonts w:hint="eastAsia"/>
                <w:color w:val="000000"/>
                <w:sz w:val="24"/>
                <w:szCs w:val="24"/>
              </w:rPr>
              <w:t>月生，交通运输工程专业，工学博士，毕业于同济大学交通运输工程学院，</w:t>
            </w:r>
            <w:r>
              <w:rPr>
                <w:rFonts w:hint="eastAsia"/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024</w:t>
            </w:r>
            <w:r>
              <w:rPr>
                <w:rFonts w:hint="eastAsia"/>
                <w:color w:val="000000"/>
                <w:sz w:val="24"/>
                <w:szCs w:val="24"/>
              </w:rPr>
              <w:t>年</w:t>
            </w:r>
            <w:r>
              <w:rPr>
                <w:color w:val="000000"/>
                <w:sz w:val="24"/>
                <w:szCs w:val="24"/>
              </w:rPr>
              <w:t>9</w:t>
            </w:r>
            <w:r>
              <w:rPr>
                <w:rFonts w:hint="eastAsia"/>
                <w:color w:val="000000"/>
                <w:sz w:val="24"/>
                <w:szCs w:val="24"/>
              </w:rPr>
              <w:t>月入职合肥大学，现</w:t>
            </w:r>
            <w:r w:rsidRPr="00783B9A">
              <w:rPr>
                <w:rFonts w:hint="eastAsia"/>
                <w:color w:val="000000"/>
                <w:sz w:val="24"/>
                <w:szCs w:val="24"/>
              </w:rPr>
              <w:t>为城市建设与交通学院讲师。在钢轨滚动接触疲劳裂纹和磨耗预测、钢轨表面和内部伤损检测和监测、钢轨打磨</w:t>
            </w:r>
            <w:r w:rsidRPr="00783B9A">
              <w:rPr>
                <w:rFonts w:hint="eastAsia"/>
                <w:color w:val="000000"/>
                <w:sz w:val="24"/>
                <w:szCs w:val="24"/>
              </w:rPr>
              <w:t>/</w:t>
            </w:r>
            <w:proofErr w:type="gramStart"/>
            <w:r w:rsidRPr="00783B9A">
              <w:rPr>
                <w:rFonts w:hint="eastAsia"/>
                <w:color w:val="000000"/>
                <w:sz w:val="24"/>
                <w:szCs w:val="24"/>
              </w:rPr>
              <w:t>铣磨标准</w:t>
            </w:r>
            <w:proofErr w:type="gramEnd"/>
            <w:r w:rsidRPr="00783B9A">
              <w:rPr>
                <w:rFonts w:hint="eastAsia"/>
                <w:color w:val="000000"/>
                <w:sz w:val="24"/>
                <w:szCs w:val="24"/>
              </w:rPr>
              <w:t>和方法、钢轨表面粗糙度</w:t>
            </w:r>
            <w:proofErr w:type="gramStart"/>
            <w:r w:rsidRPr="00783B9A">
              <w:rPr>
                <w:rFonts w:hint="eastAsia"/>
                <w:color w:val="000000"/>
                <w:sz w:val="24"/>
                <w:szCs w:val="24"/>
              </w:rPr>
              <w:t>和波磨跟踪</w:t>
            </w:r>
            <w:proofErr w:type="gramEnd"/>
            <w:r w:rsidRPr="00783B9A">
              <w:rPr>
                <w:rFonts w:hint="eastAsia"/>
                <w:color w:val="000000"/>
                <w:sz w:val="24"/>
                <w:szCs w:val="24"/>
              </w:rPr>
              <w:t>观测和养护维修、智慧工</w:t>
            </w:r>
            <w:proofErr w:type="gramStart"/>
            <w:r w:rsidRPr="00783B9A">
              <w:rPr>
                <w:rFonts w:hint="eastAsia"/>
                <w:color w:val="000000"/>
                <w:sz w:val="24"/>
                <w:szCs w:val="24"/>
              </w:rPr>
              <w:t>务</w:t>
            </w:r>
            <w:proofErr w:type="gramEnd"/>
            <w:r w:rsidRPr="00783B9A">
              <w:rPr>
                <w:rFonts w:hint="eastAsia"/>
                <w:color w:val="000000"/>
                <w:sz w:val="24"/>
                <w:szCs w:val="24"/>
              </w:rPr>
              <w:t>、大型养路机械作业决策等方面有一定科研积累。</w:t>
            </w:r>
          </w:p>
        </w:tc>
      </w:tr>
      <w:tr w:rsidR="003F02A0" w14:paraId="039BDD2A" w14:textId="77777777">
        <w:trPr>
          <w:trHeight w:val="2015"/>
          <w:jc w:val="center"/>
        </w:trPr>
        <w:tc>
          <w:tcPr>
            <w:tcW w:w="1110" w:type="dxa"/>
            <w:vAlign w:val="center"/>
          </w:tcPr>
          <w:p w14:paraId="3DEFE71B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14:paraId="6214427B" w14:textId="7101CE3E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b/>
                <w:bCs/>
                <w:sz w:val="24"/>
                <w:szCs w:val="24"/>
              </w:rPr>
              <w:t>主持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6D5225E5" w14:textId="6A56FA14" w:rsidR="00327628" w:rsidRDefault="006D5E38" w:rsidP="00F241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[1] </w:t>
            </w:r>
            <w:r w:rsidR="00327628" w:rsidRPr="00327628">
              <w:rPr>
                <w:rFonts w:hint="eastAsia"/>
                <w:sz w:val="24"/>
                <w:szCs w:val="24"/>
              </w:rPr>
              <w:t>合肥</w:t>
            </w:r>
            <w:r w:rsidR="00327628">
              <w:rPr>
                <w:rFonts w:hint="eastAsia"/>
                <w:sz w:val="24"/>
                <w:szCs w:val="24"/>
              </w:rPr>
              <w:t>大学</w:t>
            </w:r>
            <w:r w:rsidR="00327628" w:rsidRPr="00327628">
              <w:rPr>
                <w:rFonts w:hint="eastAsia"/>
                <w:sz w:val="24"/>
                <w:szCs w:val="24"/>
              </w:rPr>
              <w:t>人才科研基金项目，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4RC24</w:t>
            </w:r>
            <w:r>
              <w:rPr>
                <w:rFonts w:hint="eastAsia"/>
                <w:sz w:val="24"/>
                <w:szCs w:val="24"/>
              </w:rPr>
              <w:t>，基于多源数据驱动的轨道交通钢轨损伤智能运维研究</w:t>
            </w:r>
            <w:r w:rsidR="00327628" w:rsidRPr="00327628">
              <w:rPr>
                <w:rFonts w:hint="eastAsia"/>
                <w:sz w:val="24"/>
                <w:szCs w:val="24"/>
              </w:rPr>
              <w:t>，</w:t>
            </w:r>
            <w:r w:rsidR="00327628" w:rsidRPr="00327628">
              <w:rPr>
                <w:rFonts w:hint="eastAsia"/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4-09~</w:t>
            </w:r>
            <w:r w:rsidR="00327628" w:rsidRPr="00327628">
              <w:rPr>
                <w:rFonts w:hint="eastAsia"/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6</w:t>
            </w:r>
            <w:r w:rsidR="0042042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="00327628" w:rsidRPr="00327628">
              <w:rPr>
                <w:rFonts w:hint="eastAsia"/>
                <w:sz w:val="24"/>
                <w:szCs w:val="24"/>
              </w:rPr>
              <w:t>，</w:t>
            </w:r>
            <w:r w:rsidR="00327628">
              <w:rPr>
                <w:sz w:val="24"/>
                <w:szCs w:val="24"/>
              </w:rPr>
              <w:t>10</w:t>
            </w:r>
            <w:r w:rsidR="00327628" w:rsidRPr="00327628">
              <w:rPr>
                <w:rFonts w:hint="eastAsia"/>
                <w:sz w:val="24"/>
                <w:szCs w:val="24"/>
              </w:rPr>
              <w:t>万，在</w:t>
            </w:r>
            <w:proofErr w:type="gramStart"/>
            <w:r w:rsidR="00327628" w:rsidRPr="00327628">
              <w:rPr>
                <w:rFonts w:hint="eastAsia"/>
                <w:sz w:val="24"/>
                <w:szCs w:val="24"/>
              </w:rPr>
              <w:t>研</w:t>
            </w:r>
            <w:proofErr w:type="gramEnd"/>
          </w:p>
          <w:p w14:paraId="7B21F41C" w14:textId="78AEA31D" w:rsidR="00327628" w:rsidRDefault="006D5E38" w:rsidP="00F2414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[</w:t>
            </w:r>
            <w:r>
              <w:rPr>
                <w:sz w:val="24"/>
                <w:szCs w:val="24"/>
              </w:rPr>
              <w:t xml:space="preserve">2] </w:t>
            </w:r>
            <w:r w:rsidRPr="006D5E38">
              <w:rPr>
                <w:rFonts w:hint="eastAsia"/>
                <w:sz w:val="24"/>
                <w:szCs w:val="24"/>
              </w:rPr>
              <w:t>安徽省城市轨道交通安全与应急管理重点实验室开放课题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6D5E38">
              <w:rPr>
                <w:sz w:val="24"/>
                <w:szCs w:val="24"/>
              </w:rPr>
              <w:t>2024GD0008</w:t>
            </w:r>
            <w:r>
              <w:rPr>
                <w:rFonts w:hint="eastAsia"/>
                <w:sz w:val="24"/>
                <w:szCs w:val="24"/>
              </w:rPr>
              <w:t>，</w:t>
            </w:r>
            <w:r w:rsidR="00420420" w:rsidRPr="00420420">
              <w:rPr>
                <w:rFonts w:hint="eastAsia"/>
                <w:sz w:val="24"/>
                <w:szCs w:val="24"/>
              </w:rPr>
              <w:t>合肥轨道轮轨关系和延长钢轨使用寿命研究</w:t>
            </w:r>
            <w:r w:rsidR="00420420">
              <w:rPr>
                <w:rFonts w:hint="eastAsia"/>
                <w:sz w:val="24"/>
                <w:szCs w:val="24"/>
              </w:rPr>
              <w:t>，</w:t>
            </w:r>
            <w:r w:rsidR="00420420" w:rsidRPr="00420420">
              <w:rPr>
                <w:sz w:val="24"/>
                <w:szCs w:val="24"/>
              </w:rPr>
              <w:t>2024-</w:t>
            </w:r>
            <w:r w:rsidR="00420420">
              <w:rPr>
                <w:sz w:val="24"/>
                <w:szCs w:val="24"/>
              </w:rPr>
              <w:t>10</w:t>
            </w:r>
            <w:r w:rsidR="00420420" w:rsidRPr="00420420">
              <w:rPr>
                <w:sz w:val="24"/>
                <w:szCs w:val="24"/>
              </w:rPr>
              <w:t>~2026</w:t>
            </w:r>
            <w:r w:rsidR="00420420">
              <w:rPr>
                <w:sz w:val="24"/>
                <w:szCs w:val="24"/>
              </w:rPr>
              <w:t>-</w:t>
            </w:r>
            <w:r w:rsidR="00420420" w:rsidRPr="00420420">
              <w:rPr>
                <w:sz w:val="24"/>
                <w:szCs w:val="24"/>
              </w:rPr>
              <w:t>09</w:t>
            </w:r>
            <w:r w:rsidR="00420420">
              <w:rPr>
                <w:rFonts w:hint="eastAsia"/>
                <w:sz w:val="24"/>
                <w:szCs w:val="24"/>
              </w:rPr>
              <w:t>，</w:t>
            </w:r>
            <w:r w:rsidR="00420420">
              <w:rPr>
                <w:rFonts w:hint="eastAsia"/>
                <w:sz w:val="24"/>
                <w:szCs w:val="24"/>
              </w:rPr>
              <w:t>3</w:t>
            </w:r>
            <w:r w:rsidR="00420420">
              <w:rPr>
                <w:rFonts w:hint="eastAsia"/>
                <w:sz w:val="24"/>
                <w:szCs w:val="24"/>
              </w:rPr>
              <w:t>万，在</w:t>
            </w:r>
            <w:proofErr w:type="gramStart"/>
            <w:r w:rsidR="00420420">
              <w:rPr>
                <w:rFonts w:hint="eastAsia"/>
                <w:sz w:val="24"/>
                <w:szCs w:val="24"/>
              </w:rPr>
              <w:t>研</w:t>
            </w:r>
            <w:proofErr w:type="gramEnd"/>
          </w:p>
          <w:p w14:paraId="133A1B72" w14:textId="076C52E8" w:rsidR="00327628" w:rsidRDefault="00327628" w:rsidP="00F24147">
            <w:pPr>
              <w:rPr>
                <w:rFonts w:hint="eastAsia"/>
                <w:sz w:val="24"/>
                <w:szCs w:val="24"/>
              </w:rPr>
            </w:pPr>
            <w:r w:rsidRPr="00327628">
              <w:rPr>
                <w:rFonts w:hint="eastAsia"/>
                <w:b/>
                <w:bCs/>
                <w:sz w:val="24"/>
                <w:szCs w:val="24"/>
              </w:rPr>
              <w:t>参与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28D780BC" w14:textId="42A8D586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t xml:space="preserve">[1] </w:t>
            </w:r>
            <w:r w:rsidRPr="00327628">
              <w:rPr>
                <w:rFonts w:hint="eastAsia"/>
                <w:sz w:val="24"/>
                <w:szCs w:val="24"/>
              </w:rPr>
              <w:t>钢轨滚动接触疲劳裂纹与磨耗共存关系的研究，</w:t>
            </w:r>
            <w:proofErr w:type="gramStart"/>
            <w:r w:rsidRPr="00327628">
              <w:rPr>
                <w:rFonts w:hint="eastAsia"/>
                <w:sz w:val="24"/>
                <w:szCs w:val="24"/>
              </w:rPr>
              <w:t>国基金</w:t>
            </w:r>
            <w:proofErr w:type="gramEnd"/>
            <w:r w:rsidRPr="00327628">
              <w:rPr>
                <w:rFonts w:hint="eastAsia"/>
                <w:sz w:val="24"/>
                <w:szCs w:val="24"/>
              </w:rPr>
              <w:t>面上，</w:t>
            </w:r>
            <w:r w:rsidRPr="00327628">
              <w:rPr>
                <w:rFonts w:hint="eastAsia"/>
                <w:sz w:val="24"/>
                <w:szCs w:val="24"/>
              </w:rPr>
              <w:t>2017-01~2020-12</w:t>
            </w:r>
            <w:r w:rsidRPr="00327628">
              <w:rPr>
                <w:rFonts w:hint="eastAsia"/>
                <w:sz w:val="24"/>
                <w:szCs w:val="24"/>
              </w:rPr>
              <w:t>，结题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  <w:p w14:paraId="3A0F6435" w14:textId="3E6D1812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t xml:space="preserve">[2] </w:t>
            </w:r>
            <w:r w:rsidRPr="00327628">
              <w:rPr>
                <w:rFonts w:hint="eastAsia"/>
                <w:sz w:val="24"/>
                <w:szCs w:val="24"/>
              </w:rPr>
              <w:t>高速铁路道岔区钢轨接触疲劳伤损机理、成因和措施研究，</w:t>
            </w:r>
            <w:proofErr w:type="gramStart"/>
            <w:r w:rsidRPr="00327628">
              <w:rPr>
                <w:rFonts w:hint="eastAsia"/>
                <w:sz w:val="24"/>
                <w:szCs w:val="24"/>
              </w:rPr>
              <w:t>国基金</w:t>
            </w:r>
            <w:proofErr w:type="gramEnd"/>
            <w:r w:rsidRPr="00327628">
              <w:rPr>
                <w:rFonts w:hint="eastAsia"/>
                <w:sz w:val="24"/>
                <w:szCs w:val="24"/>
              </w:rPr>
              <w:t>面上，</w:t>
            </w:r>
            <w:r w:rsidRPr="00327628">
              <w:rPr>
                <w:rFonts w:hint="eastAsia"/>
                <w:sz w:val="24"/>
                <w:szCs w:val="24"/>
              </w:rPr>
              <w:t>2019-01~2021-12</w:t>
            </w:r>
            <w:r w:rsidRPr="00327628">
              <w:rPr>
                <w:rFonts w:hint="eastAsia"/>
                <w:sz w:val="24"/>
                <w:szCs w:val="24"/>
              </w:rPr>
              <w:t>，结题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60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  <w:p w14:paraId="298A30D9" w14:textId="6DF029F7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t xml:space="preserve">[3] </w:t>
            </w:r>
            <w:r w:rsidRPr="00327628">
              <w:rPr>
                <w:rFonts w:hint="eastAsia"/>
                <w:sz w:val="24"/>
                <w:szCs w:val="24"/>
              </w:rPr>
              <w:t>提高重载铁路清筛大修后列车开通速度的研究，中国神华能源股份有限公司科研创新项目，</w:t>
            </w:r>
            <w:r w:rsidRPr="00327628">
              <w:rPr>
                <w:rFonts w:hint="eastAsia"/>
                <w:sz w:val="24"/>
                <w:szCs w:val="24"/>
              </w:rPr>
              <w:t>2019-10~2021-12</w:t>
            </w:r>
            <w:r w:rsidRPr="00327628">
              <w:rPr>
                <w:rFonts w:hint="eastAsia"/>
                <w:sz w:val="24"/>
                <w:szCs w:val="24"/>
              </w:rPr>
              <w:t>，结题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490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  <w:p w14:paraId="5CEBD512" w14:textId="1F63AD6B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t xml:space="preserve">[4] </w:t>
            </w:r>
            <w:r w:rsidRPr="00327628">
              <w:rPr>
                <w:rFonts w:hint="eastAsia"/>
                <w:sz w:val="24"/>
                <w:szCs w:val="24"/>
              </w:rPr>
              <w:t>重载铁路机械清筛后</w:t>
            </w:r>
            <w:r w:rsidRPr="00327628">
              <w:rPr>
                <w:rFonts w:hint="eastAsia"/>
                <w:sz w:val="24"/>
                <w:szCs w:val="24"/>
              </w:rPr>
              <w:t>2</w:t>
            </w:r>
            <w:r w:rsidRPr="00327628">
              <w:rPr>
                <w:rFonts w:hint="eastAsia"/>
                <w:sz w:val="24"/>
                <w:szCs w:val="24"/>
              </w:rPr>
              <w:t>万吨列车、</w:t>
            </w:r>
            <w:r w:rsidRPr="00327628">
              <w:rPr>
                <w:rFonts w:hint="eastAsia"/>
                <w:sz w:val="24"/>
                <w:szCs w:val="24"/>
              </w:rPr>
              <w:t>30</w:t>
            </w:r>
            <w:r w:rsidRPr="00327628">
              <w:rPr>
                <w:rFonts w:hint="eastAsia"/>
                <w:sz w:val="24"/>
                <w:szCs w:val="24"/>
              </w:rPr>
              <w:t>吨轴重列车开通速度研究，国</w:t>
            </w:r>
            <w:proofErr w:type="gramStart"/>
            <w:r w:rsidRPr="00327628">
              <w:rPr>
                <w:rFonts w:hint="eastAsia"/>
                <w:sz w:val="24"/>
                <w:szCs w:val="24"/>
              </w:rPr>
              <w:t>能铁路</w:t>
            </w:r>
            <w:proofErr w:type="gramEnd"/>
            <w:r w:rsidRPr="00327628">
              <w:rPr>
                <w:rFonts w:hint="eastAsia"/>
                <w:sz w:val="24"/>
                <w:szCs w:val="24"/>
              </w:rPr>
              <w:t>装备公司科研项目，</w:t>
            </w:r>
            <w:r w:rsidRPr="00327628">
              <w:rPr>
                <w:rFonts w:hint="eastAsia"/>
                <w:sz w:val="24"/>
                <w:szCs w:val="24"/>
              </w:rPr>
              <w:t>2020-09~2022-09</w:t>
            </w:r>
            <w:r w:rsidRPr="00327628">
              <w:rPr>
                <w:rFonts w:hint="eastAsia"/>
                <w:sz w:val="24"/>
                <w:szCs w:val="24"/>
              </w:rPr>
              <w:t>，结题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  <w:p w14:paraId="2F433A80" w14:textId="4C0AB718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t xml:space="preserve">[5] </w:t>
            </w:r>
            <w:r w:rsidRPr="00327628">
              <w:rPr>
                <w:rFonts w:hint="eastAsia"/>
                <w:sz w:val="24"/>
                <w:szCs w:val="24"/>
              </w:rPr>
              <w:t>复杂条件下浮置</w:t>
            </w:r>
            <w:proofErr w:type="gramStart"/>
            <w:r w:rsidRPr="00327628">
              <w:rPr>
                <w:rFonts w:hint="eastAsia"/>
                <w:sz w:val="24"/>
                <w:szCs w:val="24"/>
              </w:rPr>
              <w:t>板状态</w:t>
            </w:r>
            <w:proofErr w:type="gramEnd"/>
            <w:r w:rsidRPr="00327628">
              <w:rPr>
                <w:rFonts w:hint="eastAsia"/>
                <w:sz w:val="24"/>
                <w:szCs w:val="24"/>
              </w:rPr>
              <w:t>分析及维保研究，中铁工程设计咨询集团有限公司项目，</w:t>
            </w:r>
            <w:r w:rsidRPr="00327628">
              <w:rPr>
                <w:rFonts w:hint="eastAsia"/>
                <w:sz w:val="24"/>
                <w:szCs w:val="24"/>
              </w:rPr>
              <w:t>2020-05~2021-11</w:t>
            </w:r>
            <w:r w:rsidRPr="00327628">
              <w:rPr>
                <w:rFonts w:hint="eastAsia"/>
                <w:sz w:val="24"/>
                <w:szCs w:val="24"/>
              </w:rPr>
              <w:t>，结题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  <w:p w14:paraId="77E6A188" w14:textId="18BAE4FC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t xml:space="preserve">[6] </w:t>
            </w:r>
            <w:r w:rsidRPr="00327628">
              <w:rPr>
                <w:rFonts w:hint="eastAsia"/>
                <w:sz w:val="24"/>
                <w:szCs w:val="24"/>
              </w:rPr>
              <w:t>寒冷地区复杂环境下奥运赛区有轨电车工程建造关键技术研究，上海城建院项目，</w:t>
            </w:r>
            <w:r w:rsidRPr="00327628">
              <w:rPr>
                <w:rFonts w:hint="eastAsia"/>
                <w:sz w:val="24"/>
                <w:szCs w:val="24"/>
              </w:rPr>
              <w:t>2020-10~2021-06</w:t>
            </w:r>
            <w:r w:rsidRPr="00327628">
              <w:rPr>
                <w:rFonts w:hint="eastAsia"/>
                <w:sz w:val="24"/>
                <w:szCs w:val="24"/>
              </w:rPr>
              <w:t>，</w:t>
            </w:r>
            <w:r w:rsidR="006D5E38">
              <w:rPr>
                <w:rFonts w:hint="eastAsia"/>
                <w:sz w:val="24"/>
                <w:szCs w:val="24"/>
              </w:rPr>
              <w:t>结题，</w:t>
            </w:r>
            <w:r>
              <w:rPr>
                <w:sz w:val="24"/>
                <w:szCs w:val="24"/>
              </w:rPr>
              <w:t>19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  <w:p w14:paraId="450A9C8D" w14:textId="7D06A0DD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t xml:space="preserve">[7] </w:t>
            </w:r>
            <w:r w:rsidRPr="00327628">
              <w:rPr>
                <w:rFonts w:hint="eastAsia"/>
                <w:sz w:val="24"/>
                <w:szCs w:val="24"/>
              </w:rPr>
              <w:t>钢轨典型伤损的临界裂纹尺寸及剩余寿命研究，铁科院金化所项目，</w:t>
            </w:r>
            <w:r w:rsidRPr="00327628">
              <w:rPr>
                <w:rFonts w:hint="eastAsia"/>
                <w:sz w:val="24"/>
                <w:szCs w:val="24"/>
              </w:rPr>
              <w:t>2020-10~2022-06</w:t>
            </w:r>
            <w:r w:rsidRPr="00327628">
              <w:rPr>
                <w:rFonts w:hint="eastAsia"/>
                <w:sz w:val="24"/>
                <w:szCs w:val="24"/>
              </w:rPr>
              <w:t>，</w:t>
            </w:r>
            <w:r w:rsidR="006D5E38">
              <w:rPr>
                <w:rFonts w:hint="eastAsia"/>
                <w:sz w:val="24"/>
                <w:szCs w:val="24"/>
              </w:rPr>
              <w:t>结题，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  <w:p w14:paraId="6AAEF6D9" w14:textId="5D495881" w:rsidR="00327628" w:rsidRDefault="00327628" w:rsidP="00F24147">
            <w:pPr>
              <w:rPr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t xml:space="preserve">[8] </w:t>
            </w:r>
            <w:r w:rsidRPr="00327628">
              <w:rPr>
                <w:rFonts w:hint="eastAsia"/>
                <w:sz w:val="24"/>
                <w:szCs w:val="24"/>
              </w:rPr>
              <w:t>智慧工</w:t>
            </w:r>
            <w:proofErr w:type="gramStart"/>
            <w:r w:rsidRPr="00327628">
              <w:rPr>
                <w:rFonts w:hint="eastAsia"/>
                <w:sz w:val="24"/>
                <w:szCs w:val="24"/>
              </w:rPr>
              <w:t>务</w:t>
            </w:r>
            <w:proofErr w:type="gramEnd"/>
            <w:r w:rsidRPr="00327628">
              <w:rPr>
                <w:rFonts w:hint="eastAsia"/>
                <w:sz w:val="24"/>
                <w:szCs w:val="24"/>
              </w:rPr>
              <w:t>指标体系与钢轨大数据融合分析，上海科委科技创新项目，</w:t>
            </w:r>
            <w:r w:rsidRPr="00327628">
              <w:rPr>
                <w:rFonts w:hint="eastAsia"/>
                <w:sz w:val="24"/>
                <w:szCs w:val="24"/>
              </w:rPr>
              <w:t>2021-09~</w:t>
            </w:r>
            <w:r w:rsidRPr="00327628">
              <w:rPr>
                <w:rFonts w:hint="eastAsia"/>
                <w:sz w:val="24"/>
                <w:szCs w:val="24"/>
              </w:rPr>
              <w:t>至今，</w:t>
            </w:r>
            <w:r>
              <w:rPr>
                <w:rFonts w:hint="eastAsia"/>
                <w:sz w:val="24"/>
                <w:szCs w:val="24"/>
              </w:rPr>
              <w:t>在</w:t>
            </w:r>
            <w:proofErr w:type="gramStart"/>
            <w:r>
              <w:rPr>
                <w:rFonts w:hint="eastAsia"/>
                <w:sz w:val="24"/>
                <w:szCs w:val="24"/>
              </w:rPr>
              <w:t>研</w:t>
            </w:r>
            <w:proofErr w:type="gramEnd"/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  <w:p w14:paraId="0A83F6B3" w14:textId="12602E4D" w:rsidR="00E20C88" w:rsidRPr="00E20C88" w:rsidRDefault="00327628" w:rsidP="00E20C88">
            <w:pPr>
              <w:rPr>
                <w:rFonts w:hint="eastAsia"/>
                <w:sz w:val="24"/>
                <w:szCs w:val="24"/>
              </w:rPr>
            </w:pPr>
            <w:r w:rsidRPr="00327628">
              <w:rPr>
                <w:rFonts w:hint="eastAsia"/>
                <w:sz w:val="24"/>
                <w:szCs w:val="24"/>
              </w:rPr>
              <w:lastRenderedPageBreak/>
              <w:t xml:space="preserve">[9] </w:t>
            </w:r>
            <w:r w:rsidRPr="00327628">
              <w:rPr>
                <w:rFonts w:hint="eastAsia"/>
                <w:sz w:val="24"/>
                <w:szCs w:val="24"/>
              </w:rPr>
              <w:t>青岛地铁环境减振降噪综合技术研究，青岛地铁集团科研项目，</w:t>
            </w:r>
            <w:r w:rsidRPr="00327628">
              <w:rPr>
                <w:rFonts w:hint="eastAsia"/>
                <w:sz w:val="24"/>
                <w:szCs w:val="24"/>
              </w:rPr>
              <w:t>2022-06~</w:t>
            </w:r>
            <w:r w:rsidRPr="00327628">
              <w:rPr>
                <w:rFonts w:hint="eastAsia"/>
                <w:sz w:val="24"/>
                <w:szCs w:val="24"/>
              </w:rPr>
              <w:t>至今，</w:t>
            </w:r>
            <w:bookmarkStart w:id="0" w:name="_GoBack"/>
            <w:bookmarkEnd w:id="0"/>
            <w:r w:rsidRPr="00327628">
              <w:rPr>
                <w:rFonts w:hint="eastAsia"/>
                <w:sz w:val="24"/>
                <w:szCs w:val="24"/>
              </w:rPr>
              <w:t>在</w:t>
            </w:r>
            <w:proofErr w:type="gramStart"/>
            <w:r w:rsidRPr="00327628">
              <w:rPr>
                <w:rFonts w:hint="eastAsia"/>
                <w:sz w:val="24"/>
                <w:szCs w:val="24"/>
              </w:rPr>
              <w:t>研</w:t>
            </w:r>
            <w:proofErr w:type="gramEnd"/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万</w:t>
            </w:r>
          </w:p>
        </w:tc>
      </w:tr>
      <w:tr w:rsidR="003F02A0" w14:paraId="0FF277C1" w14:textId="77777777">
        <w:trPr>
          <w:trHeight w:val="1264"/>
          <w:jc w:val="center"/>
        </w:trPr>
        <w:tc>
          <w:tcPr>
            <w:tcW w:w="1110" w:type="dxa"/>
            <w:vAlign w:val="center"/>
          </w:tcPr>
          <w:p w14:paraId="0D804736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14:paraId="0D38A9E1" w14:textId="128B06D6" w:rsidR="00D62D0B" w:rsidRDefault="00D62D0B" w:rsidP="00D560BC">
            <w:pPr>
              <w:spacing w:line="240" w:lineRule="auto"/>
              <w:rPr>
                <w:sz w:val="24"/>
                <w:szCs w:val="24"/>
              </w:rPr>
            </w:pPr>
            <w:r w:rsidRPr="0014089F">
              <w:rPr>
                <w:rFonts w:hint="eastAsia"/>
                <w:sz w:val="24"/>
                <w:szCs w:val="24"/>
              </w:rPr>
              <w:t>主要论文：</w:t>
            </w:r>
          </w:p>
          <w:p w14:paraId="7A91FB4F" w14:textId="1AE248E0" w:rsidR="008F36AE" w:rsidRDefault="008F36AE" w:rsidP="008F36AE">
            <w:pPr>
              <w:spacing w:line="400" w:lineRule="exact"/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[1]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 </w:t>
            </w:r>
            <w:r w:rsidRPr="008F36AE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李骏鹏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, </w:t>
            </w:r>
            <w:r w:rsidRPr="008F36AE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周宇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, </w:t>
            </w:r>
            <w:r w:rsidRPr="008F36AE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刘思磊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, 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等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. </w:t>
            </w:r>
            <w:r w:rsidRPr="008F36AE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基于实尺轮轨滚动试验平台的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U75V</w:t>
            </w:r>
            <w:r w:rsidRPr="008F36AE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钢轨磨耗发展研究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[J]. </w:t>
            </w:r>
            <w:r w:rsidRPr="008F36AE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摩擦学学报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,  2025, 45(9):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 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2024171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（EI收录）</w:t>
            </w:r>
          </w:p>
          <w:p w14:paraId="0AD753E6" w14:textId="04277F9A" w:rsidR="008F36AE" w:rsidRDefault="008F36AE" w:rsidP="008F36AE">
            <w:pPr>
              <w:spacing w:line="400" w:lineRule="exact"/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2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Junpeng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 xml:space="preserve"> Li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，Yu Zhou，</w:t>
            </w:r>
            <w:proofErr w:type="spellStart"/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Dingren</w:t>
            </w:r>
            <w:proofErr w:type="spellEnd"/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 Sun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，et al.</w:t>
            </w:r>
            <w:r>
              <w:t xml:space="preserve"> </w:t>
            </w:r>
            <w:r w:rsidRP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Characterization of RCF crack growth in different grain microstructures of railway U75V rail under high coefficient of friction conditions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. Tribology International，202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5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，1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10310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（中科院1区TOP，SCI收录）</w:t>
            </w:r>
          </w:p>
          <w:p w14:paraId="38DE683C" w14:textId="71FC1375" w:rsidR="00327628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 w:rsid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3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Junpeng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 xml:space="preserve"> Li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，Yu Zhou，</w:t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Zhongning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 Cheng，et al. Evolution of microscopic characteristics of rolling contact fatigue coexisting with wear of U75V rail. Tribology International，2023，190（中科院1区TOP，SCI收录）</w:t>
            </w:r>
          </w:p>
          <w:p w14:paraId="4751912D" w14:textId="41E5D592" w:rsidR="00327628" w:rsidRPr="00221644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 w:rsid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4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Junpeng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 xml:space="preserve"> Li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</w:t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Zhiyi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 Weng，Yu Zhou，et al. Prediction model of rail head check initiation considering wear and nonlinear fatigue damage accumulation. Fatigue and Fracture of Engineering Materials and Structure，2023，46(12)：4591-4605（中科院2区，SCI收录）</w:t>
            </w:r>
          </w:p>
          <w:p w14:paraId="1F3B3AD9" w14:textId="7722C121" w:rsidR="00327628" w:rsidRPr="00221644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 w:rsid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5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Junpeng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 xml:space="preserve"> Li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，Yu Zhou，</w:t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Zhechao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 Lu，et al. The growth mechanism of different depth hook-type rolling contact fatigue crack in the rail crown. 12th IHHA2023，2023（重载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运输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领域顶会，EI收录）</w:t>
            </w:r>
          </w:p>
          <w:p w14:paraId="3E4D65F5" w14:textId="4A4BF391" w:rsidR="00327628" w:rsidRPr="00221644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 w:rsid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6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</w:r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李骏鹏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，周宇，梁旭，等. 钢轨</w:t>
            </w:r>
            <w:proofErr w:type="gram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轨</w:t>
            </w:r>
            <w:proofErr w:type="gram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顶弯钩形滚动接触疲劳裂纹空间扩展特性研究. 铁道学报, 2022, 44(07)：125-134（EI收录）</w:t>
            </w:r>
          </w:p>
          <w:p w14:paraId="3A4D3AA7" w14:textId="4F5D755B" w:rsidR="00327628" w:rsidRPr="00221644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 w:rsid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7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Junpeng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 xml:space="preserve"> Li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，Yu Zhou，</w:t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Zhongning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 Cheng，et al. Characteristics and mechanism of the hook-type rolling contact fatigue crack in the rail crown. 12th CM2022，2022（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轮轨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接触领域顶会，EI收录）</w:t>
            </w:r>
          </w:p>
          <w:p w14:paraId="3FCFD98E" w14:textId="7CDE5363" w:rsidR="00327628" w:rsidRPr="00221644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 w:rsid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8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Junpeng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 xml:space="preserve"> Li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，Yu Zhou，</w:t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Zhechao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 Lu，et al. Experimental study on the mechanism of wheel-rail steels crack initiation and wear growth under rolling contact fatigue. </w:t>
            </w:r>
            <w:r w:rsidRPr="00CB2650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Procedia Structural Integrity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，2022（EI收录）</w:t>
            </w:r>
          </w:p>
          <w:p w14:paraId="23DA01F7" w14:textId="30880F45" w:rsidR="00327628" w:rsidRPr="00221644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 w:rsid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9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Junpeng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 xml:space="preserve"> Li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，Yu Zhou，</w:t>
            </w:r>
            <w:proofErr w:type="spell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Zhechao</w:t>
            </w:r>
            <w:proofErr w:type="spell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 Lu，et al. Influence of the Nonlinear Fatigue Damage Accumulation on the Prediction for Rail Head Checks Initiation. 2nd ICRT，2021（EI收录） </w:t>
            </w:r>
          </w:p>
          <w:p w14:paraId="7D8A315A" w14:textId="76B35C5B" w:rsidR="00327628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 w:rsidR="008F36AE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10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ab/>
              <w:t>周宇，</w:t>
            </w:r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李骏鹏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，</w:t>
            </w:r>
            <w:proofErr w:type="gram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司道林</w:t>
            </w:r>
            <w:proofErr w:type="gram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. 普</w:t>
            </w:r>
            <w:proofErr w:type="gramStart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速铁路</w:t>
            </w:r>
            <w:proofErr w:type="gramEnd"/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钢轨滚动接触疲劳裂纹萌生研究和检验. 铁道建筑，2020，60(05)：107-111（中文核心）</w:t>
            </w:r>
          </w:p>
          <w:p w14:paraId="3994349E" w14:textId="77777777" w:rsidR="00327628" w:rsidRPr="00221644" w:rsidRDefault="00327628" w:rsidP="00327628">
            <w:pPr>
              <w:spacing w:line="400" w:lineRule="exact"/>
              <w:rPr>
                <w:rFonts w:ascii="方正仿宋_GBK" w:eastAsia="方正仿宋_GBK" w:hAnsi="方正仿宋_GBK" w:cs="方正仿宋_GBK"/>
                <w:b/>
                <w:bCs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专利：</w:t>
            </w:r>
          </w:p>
          <w:p w14:paraId="41AC7819" w14:textId="17ED58DA" w:rsidR="00036ED1" w:rsidRPr="00036ED1" w:rsidRDefault="00036ED1" w:rsidP="00036ED1">
            <w:pPr>
              <w:spacing w:line="400" w:lineRule="exact"/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[1]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 </w:t>
            </w:r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周宇; </w:t>
            </w:r>
            <w:r w:rsidRPr="00036ED1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李骏鹏</w:t>
            </w:r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; 李新国; 杨新文. 一种轮轨滚动滑动接触加载试验装置. 国家发明专利，CN113125175A ，2021</w:t>
            </w:r>
          </w:p>
          <w:p w14:paraId="1088406F" w14:textId="2A401FD5" w:rsidR="00036ED1" w:rsidRPr="00036ED1" w:rsidRDefault="00036ED1" w:rsidP="00036ED1">
            <w:pPr>
              <w:spacing w:line="400" w:lineRule="exact"/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2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 </w:t>
            </w:r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王璞; 周宇; 王树国; </w:t>
            </w:r>
            <w:proofErr w:type="gramStart"/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司道林</w:t>
            </w:r>
            <w:proofErr w:type="gramEnd"/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; 杨东升; </w:t>
            </w:r>
            <w:r w:rsidRPr="00036ED1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李骏鹏</w:t>
            </w:r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; 张聪</w:t>
            </w:r>
            <w:proofErr w:type="gramStart"/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聪</w:t>
            </w:r>
            <w:proofErr w:type="gramEnd"/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; 王猛; 葛晶; 许良善; 钱</w:t>
            </w:r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lastRenderedPageBreak/>
              <w:t>坤; 杨亮; 赵振华. 一种高速铁路道岔表面伤损分析方法.国家发明专利，CN111339648B，202</w:t>
            </w:r>
            <w:r w:rsidR="00563FE6"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3</w:t>
            </w:r>
          </w:p>
          <w:p w14:paraId="218F4262" w14:textId="2E2E8245" w:rsidR="00807CBF" w:rsidRPr="00327628" w:rsidRDefault="00036ED1" w:rsidP="00036ED1">
            <w:pPr>
              <w:spacing w:line="400" w:lineRule="exact"/>
              <w:rPr>
                <w:rFonts w:hint="eastAsia"/>
                <w:sz w:val="24"/>
                <w:szCs w:val="24"/>
              </w:rPr>
            </w:pP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[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>3</w:t>
            </w:r>
            <w:r w:rsidRPr="00221644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]</w:t>
            </w:r>
            <w:r>
              <w:rPr>
                <w:rFonts w:ascii="方正仿宋_GBK" w:eastAsia="方正仿宋_GBK" w:hAnsi="方正仿宋_GBK" w:cs="方正仿宋_GBK"/>
                <w:color w:val="333333"/>
                <w:shd w:val="clear" w:color="auto" w:fill="FFFFFF"/>
              </w:rPr>
              <w:t xml:space="preserve"> </w:t>
            </w:r>
            <w:r w:rsidRPr="00036ED1"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shd w:val="clear" w:color="auto" w:fill="FFFFFF"/>
              </w:rPr>
              <w:t>李骏鹏</w:t>
            </w:r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 xml:space="preserve">; </w:t>
            </w:r>
            <w:proofErr w:type="gramStart"/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曹智腾</w:t>
            </w:r>
            <w:proofErr w:type="gramEnd"/>
            <w:r w:rsidRPr="00036ED1">
              <w:rPr>
                <w:rFonts w:ascii="方正仿宋_GBK" w:eastAsia="方正仿宋_GBK" w:hAnsi="方正仿宋_GBK" w:cs="方正仿宋_GBK" w:hint="eastAsia"/>
                <w:color w:val="333333"/>
                <w:shd w:val="clear" w:color="auto" w:fill="FFFFFF"/>
              </w:rPr>
              <w:t>. 城市轨道交通钢轨全寿命周期管理系统V1.0，软著，2019SR043637，2019</w:t>
            </w:r>
          </w:p>
        </w:tc>
      </w:tr>
      <w:tr w:rsidR="003F02A0" w14:paraId="22E3DB37" w14:textId="77777777" w:rsidTr="00831F53">
        <w:trPr>
          <w:trHeight w:val="1510"/>
          <w:jc w:val="center"/>
        </w:trPr>
        <w:tc>
          <w:tcPr>
            <w:tcW w:w="1110" w:type="dxa"/>
            <w:vAlign w:val="center"/>
          </w:tcPr>
          <w:p w14:paraId="63E8EBE5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14:paraId="79AEA6A6" w14:textId="77777777"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14:paraId="6CD0D763" w14:textId="77777777" w:rsidR="003F02A0" w:rsidRPr="00036ED1" w:rsidRDefault="003F02A0" w:rsidP="00036ED1">
            <w:pPr>
              <w:widowControl/>
              <w:adjustRightInd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</w:tbl>
    <w:p w14:paraId="1A5D9657" w14:textId="77777777" w:rsidR="003F02A0" w:rsidRDefault="003F02A0">
      <w:pPr>
        <w:jc w:val="center"/>
        <w:rPr>
          <w:sz w:val="32"/>
          <w:szCs w:val="28"/>
        </w:rPr>
      </w:pPr>
    </w:p>
    <w:sectPr w:rsidR="003F02A0" w:rsidSect="003F02A0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3384A7" w14:textId="77777777" w:rsidR="00AD30EE" w:rsidRDefault="00AD30EE" w:rsidP="001E5B1E">
      <w:pPr>
        <w:spacing w:line="240" w:lineRule="auto"/>
      </w:pPr>
      <w:r>
        <w:separator/>
      </w:r>
    </w:p>
  </w:endnote>
  <w:endnote w:type="continuationSeparator" w:id="0">
    <w:p w14:paraId="38D8F5A1" w14:textId="77777777" w:rsidR="00AD30EE" w:rsidRDefault="00AD30EE" w:rsidP="001E5B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F56381" w14:textId="77777777" w:rsidR="00AD30EE" w:rsidRDefault="00AD30EE" w:rsidP="001E5B1E">
      <w:pPr>
        <w:spacing w:line="240" w:lineRule="auto"/>
      </w:pPr>
      <w:r>
        <w:separator/>
      </w:r>
    </w:p>
  </w:footnote>
  <w:footnote w:type="continuationSeparator" w:id="0">
    <w:p w14:paraId="1C5A487B" w14:textId="77777777" w:rsidR="00AD30EE" w:rsidRDefault="00AD30EE" w:rsidP="001E5B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9855EB"/>
    <w:multiLevelType w:val="hybridMultilevel"/>
    <w:tmpl w:val="9C062AB6"/>
    <w:lvl w:ilvl="0" w:tplc="AF88A12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75F02F0"/>
    <w:multiLevelType w:val="hybridMultilevel"/>
    <w:tmpl w:val="CD70FF76"/>
    <w:lvl w:ilvl="0" w:tplc="D0144C5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9355FE7"/>
    <w:multiLevelType w:val="hybridMultilevel"/>
    <w:tmpl w:val="890AAD58"/>
    <w:lvl w:ilvl="0" w:tplc="C7F8EC8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3961F70"/>
    <w:multiLevelType w:val="hybridMultilevel"/>
    <w:tmpl w:val="F35E1B76"/>
    <w:lvl w:ilvl="0" w:tplc="450C2F6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787"/>
    <w:rsid w:val="00017999"/>
    <w:rsid w:val="00036ED1"/>
    <w:rsid w:val="0006564E"/>
    <w:rsid w:val="0014089F"/>
    <w:rsid w:val="001B4235"/>
    <w:rsid w:val="001E5B1E"/>
    <w:rsid w:val="002A3C68"/>
    <w:rsid w:val="00327628"/>
    <w:rsid w:val="003F02A0"/>
    <w:rsid w:val="00403FA5"/>
    <w:rsid w:val="00420420"/>
    <w:rsid w:val="004E7B08"/>
    <w:rsid w:val="00563FE6"/>
    <w:rsid w:val="005B4D5F"/>
    <w:rsid w:val="006551D8"/>
    <w:rsid w:val="006D5E38"/>
    <w:rsid w:val="006F41B1"/>
    <w:rsid w:val="00783B9A"/>
    <w:rsid w:val="00807CBF"/>
    <w:rsid w:val="00831F53"/>
    <w:rsid w:val="008F01AF"/>
    <w:rsid w:val="008F36AE"/>
    <w:rsid w:val="00AD1330"/>
    <w:rsid w:val="00AD30EE"/>
    <w:rsid w:val="00B51611"/>
    <w:rsid w:val="00BB160F"/>
    <w:rsid w:val="00C02BDC"/>
    <w:rsid w:val="00D560BC"/>
    <w:rsid w:val="00D62D0B"/>
    <w:rsid w:val="00D918FE"/>
    <w:rsid w:val="00E20C88"/>
    <w:rsid w:val="00F24147"/>
    <w:rsid w:val="00F52E11"/>
    <w:rsid w:val="00FB7787"/>
    <w:rsid w:val="09605708"/>
    <w:rsid w:val="31FC1868"/>
    <w:rsid w:val="39144E73"/>
    <w:rsid w:val="4D191731"/>
    <w:rsid w:val="56BE3136"/>
    <w:rsid w:val="5FAE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DC308"/>
  <w15:docId w15:val="{CA1552E7-1D3F-41FA-B47B-6585A999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F36AE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F02A0"/>
    <w:pPr>
      <w:spacing w:before="120" w:after="120"/>
    </w:pPr>
    <w:rPr>
      <w:rFonts w:ascii="宋体"/>
    </w:rPr>
  </w:style>
  <w:style w:type="paragraph" w:styleId="a4">
    <w:name w:val="Balloon Text"/>
    <w:basedOn w:val="a"/>
    <w:link w:val="a5"/>
    <w:uiPriority w:val="99"/>
    <w:semiHidden/>
    <w:unhideWhenUsed/>
    <w:rsid w:val="001E5B1E"/>
    <w:pPr>
      <w:spacing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E5B1E"/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1E5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1E5B1E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1E5B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1E5B1E"/>
    <w:rPr>
      <w:sz w:val="18"/>
      <w:szCs w:val="18"/>
    </w:rPr>
  </w:style>
  <w:style w:type="paragraph" w:styleId="aa">
    <w:name w:val="List Paragraph"/>
    <w:basedOn w:val="a"/>
    <w:uiPriority w:val="99"/>
    <w:rsid w:val="00D62D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436</Words>
  <Characters>2490</Characters>
  <Application>Microsoft Office Word</Application>
  <DocSecurity>0</DocSecurity>
  <Lines>20</Lines>
  <Paragraphs>5</Paragraphs>
  <ScaleCrop>false</ScaleCrop>
  <Company>Microsoft</Company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 骏鹏</cp:lastModifiedBy>
  <cp:revision>5</cp:revision>
  <dcterms:created xsi:type="dcterms:W3CDTF">2025-02-13T08:55:00Z</dcterms:created>
  <dcterms:modified xsi:type="dcterms:W3CDTF">2025-02-13T09:16:00Z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